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9FF37" w14:textId="11BFA89A" w:rsidR="00511E19" w:rsidRDefault="00F34C02" w:rsidP="00F34C02">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bookmarkStart w:id="0" w:name="_GoBack"/>
      <w:bookmarkEnd w:id="0"/>
    </w:p>
    <w:p w14:paraId="711B4996" w14:textId="1D611E32" w:rsidR="006375DC" w:rsidRDefault="00184F5B" w:rsidP="00184F5B">
      <w:pPr>
        <w:pStyle w:val="NormalWeb"/>
        <w:spacing w:before="0" w:beforeAutospacing="0" w:after="0" w:afterAutospacing="0" w:line="360" w:lineRule="auto"/>
      </w:pPr>
      <w:r>
        <w:t>For more information, contact</w:t>
      </w:r>
      <w:r w:rsidR="006375DC">
        <w:t xml:space="preserve"> </w:t>
      </w:r>
      <w:hyperlink r:id="rId7" w:history="1">
        <w:r w:rsidR="006375DC" w:rsidRPr="006375DC">
          <w:rPr>
            <w:rStyle w:val="Hyperlink"/>
          </w:rPr>
          <w:t>Beth Helton</w:t>
        </w:r>
      </w:hyperlink>
      <w:r w:rsidR="006375DC">
        <w:t>, d</w:t>
      </w:r>
      <w:r w:rsidR="006375DC" w:rsidRPr="006375DC">
        <w:t xml:space="preserve">evelopment </w:t>
      </w:r>
      <w:r w:rsidR="006375DC">
        <w:t>o</w:t>
      </w:r>
      <w:r w:rsidR="006375DC" w:rsidRPr="006375DC">
        <w:t xml:space="preserve">perations and </w:t>
      </w:r>
      <w:r w:rsidR="006375DC">
        <w:t>d</w:t>
      </w:r>
      <w:r w:rsidR="006375DC" w:rsidRPr="006375DC">
        <w:t xml:space="preserve">onor </w:t>
      </w:r>
      <w:r w:rsidR="006375DC">
        <w:t>r</w:t>
      </w:r>
      <w:r w:rsidR="006375DC" w:rsidRPr="006375DC">
        <w:t xml:space="preserve">elations </w:t>
      </w:r>
      <w:r w:rsidR="006375DC">
        <w:t>m</w:t>
      </w:r>
      <w:r w:rsidR="006375DC" w:rsidRPr="006375DC">
        <w:t>anager</w:t>
      </w:r>
    </w:p>
    <w:p w14:paraId="0692FD21" w14:textId="4BDC61BE" w:rsidR="00F34C02" w:rsidRPr="00F34C02" w:rsidRDefault="006375DC" w:rsidP="00184F5B">
      <w:pPr>
        <w:pStyle w:val="Heading1"/>
        <w:spacing w:before="120" w:after="120"/>
        <w:rPr>
          <w:rFonts w:ascii="Times New Roman" w:hAnsi="Times New Roman"/>
          <w:b w:val="0"/>
          <w:sz w:val="52"/>
          <w:szCs w:val="48"/>
        </w:rPr>
      </w:pPr>
      <w:r w:rsidRPr="006375DC">
        <w:rPr>
          <w:rFonts w:ascii="Times New Roman" w:hAnsi="Times New Roman"/>
          <w:b w:val="0"/>
          <w:sz w:val="32"/>
        </w:rPr>
        <w:t>Eight Technology alumni to be honored April 22</w:t>
      </w:r>
    </w:p>
    <w:p w14:paraId="7074894B" w14:textId="77777777" w:rsidR="006375DC" w:rsidRDefault="00F34C02" w:rsidP="006375DC">
      <w:r>
        <w:t xml:space="preserve">WEST LAFAYETTE, IN - </w:t>
      </w:r>
      <w:r w:rsidR="006375DC">
        <w:t>Eight graduates of the Purdue Polytechnic Institute at Purdue University will be recognized during two 2016 award ceremonies Friday, April 22.</w:t>
      </w:r>
    </w:p>
    <w:p w14:paraId="41C3E2AE" w14:textId="77777777" w:rsidR="006375DC" w:rsidRDefault="006375DC" w:rsidP="006375DC"/>
    <w:p w14:paraId="12DBFE5D" w14:textId="77777777" w:rsidR="006375DC" w:rsidRDefault="006375DC" w:rsidP="006375DC">
      <w:r>
        <w:t xml:space="preserve">The awards are presented to alumni who have harnessed the power of their Purdue degrees to positively impact their chosen professions and have changed how today's technology will improve the world tomorrow. They have enjoyed </w:t>
      </w:r>
      <w:r w:rsidRPr="002F3476">
        <w:t>professional, philanthropic, and personal success</w:t>
      </w:r>
      <w:r>
        <w:t>es</w:t>
      </w:r>
      <w:r w:rsidRPr="002F3476">
        <w:t>.</w:t>
      </w:r>
    </w:p>
    <w:p w14:paraId="1CB9DE66" w14:textId="77777777" w:rsidR="006375DC" w:rsidRDefault="006375DC" w:rsidP="006375DC"/>
    <w:p w14:paraId="2195B3C4" w14:textId="77777777" w:rsidR="006375DC" w:rsidRDefault="006375DC" w:rsidP="006375DC">
      <w:r>
        <w:t xml:space="preserve">Distinguished Technology Alumni Award recipients are Mike </w:t>
      </w:r>
      <w:proofErr w:type="spellStart"/>
      <w:r>
        <w:t>Dilts</w:t>
      </w:r>
      <w:proofErr w:type="spellEnd"/>
      <w:r>
        <w:t xml:space="preserve">, Indianapolis, and Rob McKinney, </w:t>
      </w:r>
      <w:r w:rsidRPr="009E26D6">
        <w:t>Kailua-Kona, Hawaii</w:t>
      </w:r>
      <w:r>
        <w:t>. They will be honored during an awards dinner Friday evening.</w:t>
      </w:r>
    </w:p>
    <w:p w14:paraId="071E2F56" w14:textId="77777777" w:rsidR="006375DC" w:rsidRDefault="006375DC" w:rsidP="006375DC"/>
    <w:p w14:paraId="2C0AB482" w14:textId="77777777" w:rsidR="006375DC" w:rsidRDefault="006375DC" w:rsidP="006375DC">
      <w:r>
        <w:t xml:space="preserve">Mike </w:t>
      </w:r>
      <w:proofErr w:type="spellStart"/>
      <w:r>
        <w:t>Dilts</w:t>
      </w:r>
      <w:proofErr w:type="spellEnd"/>
      <w:r>
        <w:t xml:space="preserve"> is president and CEO of </w:t>
      </w:r>
      <w:proofErr w:type="spellStart"/>
      <w:r>
        <w:t>Shiel</w:t>
      </w:r>
      <w:proofErr w:type="spellEnd"/>
      <w:r>
        <w:t xml:space="preserve"> Sexton Co. Inc. He </w:t>
      </w:r>
      <w:r w:rsidRPr="009841CC">
        <w:t xml:space="preserve">earned </w:t>
      </w:r>
      <w:r>
        <w:t xml:space="preserve">his </w:t>
      </w:r>
      <w:r w:rsidRPr="009841CC">
        <w:t xml:space="preserve">bachelor of science degree in </w:t>
      </w:r>
      <w:r>
        <w:t xml:space="preserve">construction management </w:t>
      </w:r>
      <w:r w:rsidRPr="009841CC">
        <w:t>from Purdue in 198</w:t>
      </w:r>
      <w:r>
        <w:t>1 and a certificate of special studies in business administration from Harvard University in 1985</w:t>
      </w:r>
      <w:r w:rsidRPr="009841CC">
        <w:t>.</w:t>
      </w:r>
    </w:p>
    <w:p w14:paraId="31BBB6E5" w14:textId="77777777" w:rsidR="006375DC" w:rsidRDefault="006375DC" w:rsidP="006375DC"/>
    <w:p w14:paraId="0964369A" w14:textId="77777777" w:rsidR="006375DC" w:rsidRDefault="006375DC" w:rsidP="006375DC">
      <w:r>
        <w:t xml:space="preserve">Rob McKinney is president of </w:t>
      </w:r>
      <w:proofErr w:type="spellStart"/>
      <w:r>
        <w:t>Mokulele</w:t>
      </w:r>
      <w:proofErr w:type="spellEnd"/>
      <w:r>
        <w:t xml:space="preserve"> Airlines. He </w:t>
      </w:r>
      <w:r w:rsidRPr="009841CC">
        <w:t xml:space="preserve">earned </w:t>
      </w:r>
      <w:r>
        <w:t xml:space="preserve">his associate and </w:t>
      </w:r>
      <w:r w:rsidRPr="009841CC">
        <w:t>bachelor</w:t>
      </w:r>
      <w:r>
        <w:t xml:space="preserve">’s </w:t>
      </w:r>
      <w:r w:rsidRPr="009841CC">
        <w:t>degree</w:t>
      </w:r>
      <w:r>
        <w:t>s</w:t>
      </w:r>
      <w:r w:rsidRPr="009841CC">
        <w:t xml:space="preserve"> in </w:t>
      </w:r>
      <w:r>
        <w:t xml:space="preserve">professional flight </w:t>
      </w:r>
      <w:r w:rsidRPr="009841CC">
        <w:t>from Purdue in 198</w:t>
      </w:r>
      <w:r>
        <w:t>9 and 1991 and an MBA from Ellis College in 2006</w:t>
      </w:r>
      <w:r w:rsidRPr="009841CC">
        <w:t>.</w:t>
      </w:r>
    </w:p>
    <w:p w14:paraId="648F6964" w14:textId="77777777" w:rsidR="006375DC" w:rsidRDefault="006375DC" w:rsidP="006375DC"/>
    <w:p w14:paraId="6CCB0B0D" w14:textId="77777777" w:rsidR="006375DC" w:rsidRDefault="006375DC" w:rsidP="006375DC">
      <w:r>
        <w:t>Outstanding Technology Alumni and Early Career Award recipients will be honored during a breakfast ceremony Friday morning.</w:t>
      </w:r>
    </w:p>
    <w:p w14:paraId="4473D6E0" w14:textId="77777777" w:rsidR="006375DC" w:rsidRDefault="006375DC" w:rsidP="006375DC"/>
    <w:p w14:paraId="2B07319C" w14:textId="77777777" w:rsidR="006375DC" w:rsidRDefault="006375DC" w:rsidP="006375DC">
      <w:r>
        <w:t xml:space="preserve">Outstanding Technology Alumni Award recipients are Ryan G. </w:t>
      </w:r>
      <w:proofErr w:type="spellStart"/>
      <w:r>
        <w:t>Edgell</w:t>
      </w:r>
      <w:proofErr w:type="spellEnd"/>
      <w:r>
        <w:t xml:space="preserve">, Indianapolis, and Phillip </w:t>
      </w:r>
      <w:proofErr w:type="spellStart"/>
      <w:r>
        <w:t>Kinnison</w:t>
      </w:r>
      <w:proofErr w:type="spellEnd"/>
      <w:r>
        <w:t>, Chicago.</w:t>
      </w:r>
    </w:p>
    <w:p w14:paraId="4E06E62B" w14:textId="77777777" w:rsidR="006375DC" w:rsidRDefault="006375DC" w:rsidP="006375DC"/>
    <w:p w14:paraId="3BFEC8B0" w14:textId="18611228" w:rsidR="00F34C02" w:rsidRDefault="006375DC" w:rsidP="006375DC">
      <w:r>
        <w:t xml:space="preserve">Early Career Award recipients are Mike Alder, </w:t>
      </w:r>
      <w:proofErr w:type="spellStart"/>
      <w:r>
        <w:t>McCordsville</w:t>
      </w:r>
      <w:proofErr w:type="spellEnd"/>
      <w:r>
        <w:t xml:space="preserve">, Indiana; Chris </w:t>
      </w:r>
      <w:proofErr w:type="spellStart"/>
      <w:r>
        <w:t>Durnil</w:t>
      </w:r>
      <w:proofErr w:type="spellEnd"/>
      <w:r>
        <w:t xml:space="preserve">, Indianapolis; </w:t>
      </w:r>
      <w:r>
        <w:t>Anthony Gregory, Dallas, Texas; and Parker Woods, Indianapolis.</w:t>
      </w:r>
    </w:p>
    <w:p w14:paraId="5604DEAC" w14:textId="77777777" w:rsidR="00184F5B" w:rsidRDefault="00184F5B" w:rsidP="006375DC">
      <w:pPr>
        <w:pStyle w:val="NormalWeb"/>
        <w:spacing w:before="0" w:beforeAutospacing="0" w:after="0" w:afterAutospacing="0" w:line="360" w:lineRule="auto"/>
      </w:pPr>
    </w:p>
    <w:p w14:paraId="684C3DE9" w14:textId="4F5B0DDC" w:rsidR="00184F5B" w:rsidRPr="00184F5B" w:rsidRDefault="00F34C02" w:rsidP="00184F5B">
      <w:pPr>
        <w:pStyle w:val="NormalWeb"/>
        <w:spacing w:before="0" w:beforeAutospacing="0" w:after="0" w:afterAutospacing="0" w:line="360" w:lineRule="auto"/>
        <w:rPr>
          <w:b/>
        </w:rPr>
      </w:pPr>
      <w:r w:rsidRPr="00184F5B">
        <w:rPr>
          <w:b/>
        </w:rPr>
        <w:t xml:space="preserve">About the </w:t>
      </w:r>
      <w:r w:rsidR="006375DC">
        <w:rPr>
          <w:b/>
        </w:rPr>
        <w:t>Purdue Polytechnic Institute</w:t>
      </w:r>
    </w:p>
    <w:p w14:paraId="4432ECF3" w14:textId="1B4DA427" w:rsidR="006375DC" w:rsidRPr="006375DC" w:rsidRDefault="006375DC" w:rsidP="006375DC">
      <w:r w:rsidRPr="006375DC">
        <w:t>The Purdue Polytechnic Institute is one of 10 academic colleges at Purdue University in West Lafayette, Indiana. It offers undergraduate and graduate programs in a wide range of disciplines: aviation, computing, construction management, engineering technology, technology leadership, and technology education. Whether it’s delivering a transformed learning experience to produce industry-ready graduates who have the skills for today’s economy, or conducting use-inspired research to advance the evolution of technology and solve real-world challenges, the Purdue Polytechnic Institute aims to be a global leader. Purdue Polytechnic</w:t>
      </w:r>
      <w:r>
        <w:t>, formerly the College of Technology, offers 35</w:t>
      </w:r>
      <w:r w:rsidRPr="006375DC">
        <w:t xml:space="preserve"> majors at the undergraduate level, six master’s degrees with a variety of options, and a Ph.D. in technology.</w:t>
      </w:r>
    </w:p>
    <w:p w14:paraId="0ABE1B3F" w14:textId="77777777" w:rsidR="00F34C02" w:rsidRDefault="00F34C02" w:rsidP="006375DC">
      <w:pPr>
        <w:pStyle w:val="NormalWeb"/>
        <w:spacing w:before="0" w:beforeAutospacing="0" w:after="0" w:afterAutospacing="0" w:line="360" w:lineRule="auto"/>
      </w:pPr>
    </w:p>
    <w:p w14:paraId="4F79F133" w14:textId="02935E95" w:rsidR="00E81A3E" w:rsidRPr="005C020D" w:rsidRDefault="005C020D" w:rsidP="006375DC">
      <w:pPr>
        <w:jc w:val="center"/>
      </w:pPr>
      <w:r>
        <w:t>###</w:t>
      </w:r>
    </w:p>
    <w:sectPr w:rsidR="00E81A3E" w:rsidRPr="005C020D" w:rsidSect="0076779C">
      <w:headerReference w:type="default" r:id="rId8"/>
      <w:footerReference w:type="default" r:id="rId9"/>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9BA03" w14:textId="77777777" w:rsidR="00655086" w:rsidRDefault="00655086">
      <w:r>
        <w:separator/>
      </w:r>
    </w:p>
  </w:endnote>
  <w:endnote w:type="continuationSeparator" w:id="0">
    <w:p w14:paraId="3453107D" w14:textId="77777777" w:rsidR="00655086" w:rsidRDefault="006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655086"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3550B" w14:textId="77777777" w:rsidR="00655086" w:rsidRDefault="00655086">
      <w:r>
        <w:separator/>
      </w:r>
    </w:p>
  </w:footnote>
  <w:footnote w:type="continuationSeparator" w:id="0">
    <w:p w14:paraId="54B8E9DD" w14:textId="77777777" w:rsidR="00655086" w:rsidRDefault="00655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270D7"/>
    <w:rsid w:val="0002752C"/>
    <w:rsid w:val="00045E9F"/>
    <w:rsid w:val="0005092C"/>
    <w:rsid w:val="000C2A54"/>
    <w:rsid w:val="000F32EC"/>
    <w:rsid w:val="001331ED"/>
    <w:rsid w:val="00141FCC"/>
    <w:rsid w:val="0015709E"/>
    <w:rsid w:val="00161F36"/>
    <w:rsid w:val="00166801"/>
    <w:rsid w:val="001764F5"/>
    <w:rsid w:val="00184F5B"/>
    <w:rsid w:val="001C0366"/>
    <w:rsid w:val="001E196B"/>
    <w:rsid w:val="002216F1"/>
    <w:rsid w:val="00232B6D"/>
    <w:rsid w:val="002A3A55"/>
    <w:rsid w:val="002B1430"/>
    <w:rsid w:val="002B38DF"/>
    <w:rsid w:val="002B7664"/>
    <w:rsid w:val="00306D23"/>
    <w:rsid w:val="003502BA"/>
    <w:rsid w:val="00373D28"/>
    <w:rsid w:val="0039598E"/>
    <w:rsid w:val="003A1891"/>
    <w:rsid w:val="003C1303"/>
    <w:rsid w:val="003F4987"/>
    <w:rsid w:val="003F6836"/>
    <w:rsid w:val="004233AE"/>
    <w:rsid w:val="00442317"/>
    <w:rsid w:val="00485DD4"/>
    <w:rsid w:val="00511E19"/>
    <w:rsid w:val="005912C9"/>
    <w:rsid w:val="00596C87"/>
    <w:rsid w:val="005B4C58"/>
    <w:rsid w:val="005C020D"/>
    <w:rsid w:val="005C2E12"/>
    <w:rsid w:val="005C2E82"/>
    <w:rsid w:val="005C4C39"/>
    <w:rsid w:val="005D7C45"/>
    <w:rsid w:val="00603714"/>
    <w:rsid w:val="00612507"/>
    <w:rsid w:val="0062448D"/>
    <w:rsid w:val="006375DC"/>
    <w:rsid w:val="00655086"/>
    <w:rsid w:val="006564FC"/>
    <w:rsid w:val="006B07AD"/>
    <w:rsid w:val="006D07DE"/>
    <w:rsid w:val="006D6033"/>
    <w:rsid w:val="006E45CC"/>
    <w:rsid w:val="00711624"/>
    <w:rsid w:val="00724DB6"/>
    <w:rsid w:val="00753D30"/>
    <w:rsid w:val="00766689"/>
    <w:rsid w:val="0076779C"/>
    <w:rsid w:val="00782C56"/>
    <w:rsid w:val="00783262"/>
    <w:rsid w:val="007A539B"/>
    <w:rsid w:val="007D0A20"/>
    <w:rsid w:val="007F1DCC"/>
    <w:rsid w:val="007F62C1"/>
    <w:rsid w:val="00801A66"/>
    <w:rsid w:val="00822B70"/>
    <w:rsid w:val="008310DB"/>
    <w:rsid w:val="00840C1D"/>
    <w:rsid w:val="00865B29"/>
    <w:rsid w:val="008F2E72"/>
    <w:rsid w:val="00916818"/>
    <w:rsid w:val="009336A4"/>
    <w:rsid w:val="00973426"/>
    <w:rsid w:val="00997876"/>
    <w:rsid w:val="009B2C10"/>
    <w:rsid w:val="009E0931"/>
    <w:rsid w:val="00A0193E"/>
    <w:rsid w:val="00A07972"/>
    <w:rsid w:val="00A155E5"/>
    <w:rsid w:val="00A462DD"/>
    <w:rsid w:val="00A83BD3"/>
    <w:rsid w:val="00B1751F"/>
    <w:rsid w:val="00B54DF1"/>
    <w:rsid w:val="00B636B9"/>
    <w:rsid w:val="00BA5C05"/>
    <w:rsid w:val="00BB1FA3"/>
    <w:rsid w:val="00BE0411"/>
    <w:rsid w:val="00C224C7"/>
    <w:rsid w:val="00C26706"/>
    <w:rsid w:val="00C66A2C"/>
    <w:rsid w:val="00C92C1B"/>
    <w:rsid w:val="00CB52EC"/>
    <w:rsid w:val="00CF1DE4"/>
    <w:rsid w:val="00D01EBC"/>
    <w:rsid w:val="00D04B7A"/>
    <w:rsid w:val="00D231E1"/>
    <w:rsid w:val="00D6373E"/>
    <w:rsid w:val="00D6751F"/>
    <w:rsid w:val="00D91783"/>
    <w:rsid w:val="00DC6375"/>
    <w:rsid w:val="00DC6F57"/>
    <w:rsid w:val="00DF52A9"/>
    <w:rsid w:val="00E03AC4"/>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profile/heltonb"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2510</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Microsoft Office User</cp:lastModifiedBy>
  <cp:revision>3</cp:revision>
  <cp:lastPrinted>2016-04-01T18:58:00Z</cp:lastPrinted>
  <dcterms:created xsi:type="dcterms:W3CDTF">2016-04-18T13:09:00Z</dcterms:created>
  <dcterms:modified xsi:type="dcterms:W3CDTF">2016-04-18T13:15:00Z</dcterms:modified>
</cp:coreProperties>
</file>