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869A6" w14:textId="77777777" w:rsidR="00511E19" w:rsidRDefault="00511E19" w:rsidP="00511E19">
      <w:pPr>
        <w:pStyle w:val="Heading1"/>
        <w:spacing w:before="0" w:after="0"/>
        <w:jc w:val="center"/>
        <w:rPr>
          <w:shd w:val="clear" w:color="auto" w:fill="FDFDFD"/>
        </w:rPr>
      </w:pPr>
    </w:p>
    <w:p w14:paraId="4689FF37" w14:textId="77777777" w:rsidR="00511E19" w:rsidRDefault="00511E19" w:rsidP="00511E19">
      <w:pPr>
        <w:pStyle w:val="Heading1"/>
        <w:spacing w:before="0" w:after="0"/>
        <w:jc w:val="center"/>
        <w:rPr>
          <w:shd w:val="clear" w:color="auto" w:fill="FDFDFD"/>
        </w:rPr>
      </w:pPr>
    </w:p>
    <w:p w14:paraId="3710A8D6" w14:textId="77777777" w:rsidR="00511E19" w:rsidRDefault="005C020D" w:rsidP="00511E19">
      <w:pPr>
        <w:pStyle w:val="Heading1"/>
        <w:spacing w:before="0" w:after="0"/>
        <w:jc w:val="center"/>
        <w:rPr>
          <w:shd w:val="clear" w:color="auto" w:fill="FDFDFD"/>
        </w:rPr>
      </w:pPr>
      <w:r>
        <w:rPr>
          <w:shd w:val="clear" w:color="auto" w:fill="FDFDFD"/>
        </w:rPr>
        <w:t xml:space="preserve">Purdue Polytechnic Institute </w:t>
      </w:r>
    </w:p>
    <w:p w14:paraId="1529FB01" w14:textId="77777777" w:rsidR="00511E19" w:rsidRDefault="00511E19" w:rsidP="00511E19">
      <w:pPr>
        <w:pStyle w:val="Heading1"/>
        <w:spacing w:before="0" w:after="0"/>
        <w:jc w:val="center"/>
        <w:rPr>
          <w:shd w:val="clear" w:color="auto" w:fill="FDFDFD"/>
        </w:rPr>
      </w:pPr>
    </w:p>
    <w:p w14:paraId="068F0000" w14:textId="77777777" w:rsidR="005C020D" w:rsidRDefault="00511E19" w:rsidP="00511E19">
      <w:pPr>
        <w:pStyle w:val="Heading1"/>
        <w:spacing w:before="0" w:after="0"/>
        <w:jc w:val="center"/>
        <w:rPr>
          <w:shd w:val="clear" w:color="auto" w:fill="FDFDFD"/>
        </w:rPr>
      </w:pPr>
      <w:r>
        <w:rPr>
          <w:shd w:val="clear" w:color="auto" w:fill="FDFDFD"/>
        </w:rPr>
        <w:t>Overview</w:t>
      </w:r>
    </w:p>
    <w:p w14:paraId="36FFC10A" w14:textId="77777777" w:rsidR="00511E19" w:rsidRDefault="00511E19" w:rsidP="005C020D">
      <w:pPr>
        <w:spacing w:after="120"/>
      </w:pPr>
    </w:p>
    <w:p w14:paraId="25E43089" w14:textId="77777777" w:rsidR="0023366D" w:rsidRPr="0023366D" w:rsidRDefault="0023366D" w:rsidP="0023366D">
      <w:pPr>
        <w:spacing w:after="120"/>
      </w:pPr>
      <w:r w:rsidRPr="0023366D">
        <w:t>The Purdue Polytechnic Institute is one of 10 academic colleges at Purdue University, offering undergraduate and graduate degrees in a wide range of disciplines: aviation, computing, construction management, engineering technology, technology leadership, and technology education. In addition to Purdue University’s main campus in West Lafayette, Indiana, Purdue Polytechnic offers select degree programs in nine Indiana communities.</w:t>
      </w:r>
    </w:p>
    <w:p w14:paraId="3E26B9A2" w14:textId="77777777" w:rsidR="0023366D" w:rsidRPr="0023366D" w:rsidRDefault="0023366D" w:rsidP="0023366D">
      <w:pPr>
        <w:spacing w:after="120"/>
      </w:pPr>
      <w:r w:rsidRPr="0023366D">
        <w:t>The academic programs combine theory-based applied learning, team-based projects, integrated humanities studies, competency-based credentialing, and a series of experiential components such as industry-sponsored senior capstone projects, internships, global immersions, and certification-earning activities. The </w:t>
      </w:r>
      <w:hyperlink r:id="rId7" w:history="1">
        <w:r w:rsidRPr="0023366D">
          <w:rPr>
            <w:rStyle w:val="Hyperlink"/>
          </w:rPr>
          <w:t>Polytechnic learning experience</w:t>
        </w:r>
      </w:hyperlink>
      <w:r w:rsidRPr="0023366D">
        <w:t> is designed to produce graduates who not only have deep technical knowledge and applied skills in their chosen discipline, but also possess problem-solving, critical thinking, communications, and leadership skills sought by industries and communities.</w:t>
      </w:r>
    </w:p>
    <w:p w14:paraId="6EAC48BA" w14:textId="77777777" w:rsidR="0023366D" w:rsidRPr="0023366D" w:rsidRDefault="0023366D" w:rsidP="0023366D">
      <w:pPr>
        <w:spacing w:after="120"/>
      </w:pPr>
      <w:r w:rsidRPr="0023366D">
        <w:t>Through the vision of Purdue University, the Purdue Polytechnic Institute, and the City of Indianapolis, the first Purdue Polytechnic High School will open in August, 2017, in downtown Indianapolis, Indiana, with the mission to offer the best and most beneficial educational experience for students who want to pursue high-tech and STEM-related careers.</w:t>
      </w:r>
    </w:p>
    <w:p w14:paraId="626EEF58" w14:textId="77777777" w:rsidR="0023366D" w:rsidRPr="0023366D" w:rsidRDefault="0023366D" w:rsidP="0023366D">
      <w:pPr>
        <w:spacing w:after="120"/>
      </w:pPr>
      <w:r w:rsidRPr="0023366D">
        <w:t>Whether delivering a transformed learning experience to produce industry-ready graduates who have the skills for today’s economy or conducting use-inspired research to advance the evolution of technology and solve real-world challenges, the Purdue Polytechnic Institute aims to be a global leader.</w:t>
      </w:r>
    </w:p>
    <w:p w14:paraId="54E0F2D6" w14:textId="77777777" w:rsidR="0023366D" w:rsidRPr="0023366D" w:rsidRDefault="0023366D" w:rsidP="0023366D">
      <w:pPr>
        <w:spacing w:after="120"/>
      </w:pPr>
      <w:r w:rsidRPr="0023366D">
        <w:t>Purdue Polytechnic was founded in 1964 as Purdue University’s School of Technology. It was renamed College of Technology in 2005, and in 2015, the Board of Trustees approved its current name in support of the college’s </w:t>
      </w:r>
      <w:hyperlink r:id="rId8" w:history="1">
        <w:r w:rsidRPr="0023366D">
          <w:rPr>
            <w:rStyle w:val="Hyperlink"/>
          </w:rPr>
          <w:t>transformation</w:t>
        </w:r>
      </w:hyperlink>
      <w:r w:rsidRPr="0023366D">
        <w:t> and as part of President Mitch Daniels’ </w:t>
      </w:r>
      <w:hyperlink r:id="rId9" w:history="1">
        <w:r w:rsidRPr="0023366D">
          <w:rPr>
            <w:rStyle w:val="Hyperlink"/>
            <w:i/>
            <w:iCs/>
          </w:rPr>
          <w:t>Purdue Moves</w:t>
        </w:r>
      </w:hyperlink>
      <w:r w:rsidRPr="0023366D">
        <w:t> initiative.</w:t>
      </w:r>
    </w:p>
    <w:p w14:paraId="4339B5B0" w14:textId="77777777" w:rsidR="0023366D" w:rsidRDefault="0023366D" w:rsidP="00511E19">
      <w:pPr>
        <w:spacing w:after="120"/>
        <w:jc w:val="center"/>
      </w:pPr>
    </w:p>
    <w:p w14:paraId="6C4DF0D4" w14:textId="77777777" w:rsidR="005C020D" w:rsidRPr="005C020D" w:rsidRDefault="005C020D" w:rsidP="00511E19">
      <w:pPr>
        <w:spacing w:after="120"/>
        <w:jc w:val="center"/>
      </w:pPr>
      <w:bookmarkStart w:id="0" w:name="_GoBack"/>
      <w:bookmarkEnd w:id="0"/>
      <w:r>
        <w:t>###</w:t>
      </w:r>
    </w:p>
    <w:sectPr w:rsidR="005C020D" w:rsidRPr="005C020D" w:rsidSect="0076779C">
      <w:headerReference w:type="default" r:id="rId10"/>
      <w:footerReference w:type="default" r:id="rId11"/>
      <w:pgSz w:w="12240" w:h="15840" w:code="1"/>
      <w:pgMar w:top="1440" w:right="1152" w:bottom="1440" w:left="1296" w:header="792"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52873" w14:textId="77777777" w:rsidR="00077891" w:rsidRDefault="00077891">
      <w:r>
        <w:separator/>
      </w:r>
    </w:p>
  </w:endnote>
  <w:endnote w:type="continuationSeparator" w:id="0">
    <w:p w14:paraId="0C75214F" w14:textId="77777777" w:rsidR="00077891" w:rsidRDefault="000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Frutiger 47Light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E514" w14:textId="77777777" w:rsidR="00E5418C" w:rsidRPr="001C0366" w:rsidRDefault="00077891" w:rsidP="00FD69DA">
    <w:pPr>
      <w:pStyle w:val="Footer"/>
      <w:tabs>
        <w:tab w:val="left" w:pos="1440"/>
      </w:tabs>
      <w:rPr>
        <w:rFonts w:ascii="Arial" w:hAnsi="Arial" w:cs="Arial"/>
        <w:sz w:val="16"/>
        <w:szCs w:val="16"/>
      </w:rPr>
    </w:pPr>
    <w:r>
      <w:rPr>
        <w:rFonts w:ascii="Arial" w:hAnsi="Arial" w:cs="Arial"/>
        <w:sz w:val="16"/>
        <w:szCs w:val="16"/>
      </w:rPr>
      <w:pict w14:anchorId="24931AA2">
        <v:rect id="_x0000_i1025" style="width:489.6pt;height:1.5pt;mso-position-horizontal:absolute" o:hralign="center" o:hrstd="t" o:hrnoshade="t" o:hr="t" fillcolor="#b1810b" stroked="f"/>
      </w:pict>
    </w:r>
  </w:p>
  <w:p w14:paraId="7C9AF8A5" w14:textId="77777777" w:rsidR="00FD69DA" w:rsidRPr="001C0366" w:rsidRDefault="00FD69DA" w:rsidP="00603714">
    <w:pPr>
      <w:pStyle w:val="Footer"/>
      <w:tabs>
        <w:tab w:val="left" w:pos="1620"/>
      </w:tabs>
      <w:jc w:val="center"/>
      <w:rPr>
        <w:rFonts w:ascii="Arial" w:hAnsi="Arial" w:cs="Arial"/>
        <w:sz w:val="16"/>
        <w:szCs w:val="16"/>
      </w:rPr>
    </w:pPr>
  </w:p>
  <w:p w14:paraId="6041BD9D" w14:textId="77777777" w:rsidR="00E5418C" w:rsidRPr="001C0366" w:rsidRDefault="00BA5C05" w:rsidP="00603714">
    <w:pPr>
      <w:pStyle w:val="Footer"/>
      <w:tabs>
        <w:tab w:val="left" w:pos="1620"/>
      </w:tabs>
      <w:jc w:val="center"/>
      <w:rPr>
        <w:rFonts w:ascii="Arial" w:hAnsi="Arial" w:cs="Arial"/>
        <w:sz w:val="16"/>
        <w:szCs w:val="16"/>
      </w:rPr>
    </w:pPr>
    <w:r>
      <w:rPr>
        <w:rFonts w:ascii="Arial" w:hAnsi="Arial" w:cs="Arial"/>
        <w:sz w:val="16"/>
        <w:szCs w:val="16"/>
      </w:rPr>
      <w:t>MSEE</w:t>
    </w:r>
    <w:r w:rsidR="00E5418C" w:rsidRPr="001C0366">
      <w:rPr>
        <w:rFonts w:ascii="Arial" w:hAnsi="Arial" w:cs="Arial"/>
        <w:sz w:val="16"/>
        <w:szCs w:val="16"/>
      </w:rPr>
      <w:t xml:space="preserve">, Room </w:t>
    </w:r>
    <w:r>
      <w:rPr>
        <w:rFonts w:ascii="Arial" w:hAnsi="Arial" w:cs="Arial"/>
        <w:sz w:val="16"/>
        <w:szCs w:val="16"/>
      </w:rPr>
      <w:t>308</w:t>
    </w:r>
    <w:r w:rsidR="00A0193E"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t>
    </w:r>
    <w:r>
      <w:rPr>
        <w:rFonts w:ascii="Arial" w:hAnsi="Arial" w:cs="Arial"/>
        <w:sz w:val="16"/>
        <w:szCs w:val="16"/>
      </w:rPr>
      <w:t>465</w:t>
    </w:r>
    <w:r w:rsidR="00E5418C" w:rsidRPr="001C0366">
      <w:rPr>
        <w:rFonts w:ascii="Arial" w:hAnsi="Arial" w:cs="Arial"/>
        <w:sz w:val="16"/>
        <w:szCs w:val="16"/>
      </w:rPr>
      <w:t xml:space="preserve"> </w:t>
    </w:r>
    <w:r>
      <w:rPr>
        <w:rFonts w:ascii="Arial" w:hAnsi="Arial" w:cs="Arial"/>
        <w:sz w:val="16"/>
        <w:szCs w:val="16"/>
      </w:rPr>
      <w:t>Northwestern Ave</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E5418C" w:rsidRPr="001C0366">
      <w:rPr>
        <w:rFonts w:ascii="Arial" w:hAnsi="Arial" w:cs="Arial"/>
        <w:sz w:val="16"/>
        <w:szCs w:val="16"/>
      </w:rPr>
      <w:t xml:space="preserve"> West Lafayette, IN 47907-2021</w:t>
    </w:r>
  </w:p>
  <w:p w14:paraId="55140A9F" w14:textId="77777777" w:rsidR="00E5418C" w:rsidRPr="001C0366" w:rsidRDefault="00E5418C" w:rsidP="00603714">
    <w:pPr>
      <w:pStyle w:val="Footer"/>
      <w:tabs>
        <w:tab w:val="left" w:pos="1620"/>
      </w:tabs>
      <w:jc w:val="center"/>
      <w:rPr>
        <w:rFonts w:ascii="Arial" w:hAnsi="Arial" w:cs="Arial"/>
        <w:sz w:val="16"/>
        <w:szCs w:val="16"/>
      </w:rPr>
    </w:pPr>
  </w:p>
  <w:p w14:paraId="7CE866C0" w14:textId="77777777" w:rsidR="00E5418C" w:rsidRPr="001C0366" w:rsidRDefault="009336A4" w:rsidP="00603714">
    <w:pPr>
      <w:pStyle w:val="Footer"/>
      <w:tabs>
        <w:tab w:val="left" w:pos="1620"/>
      </w:tabs>
      <w:jc w:val="center"/>
      <w:rPr>
        <w:rFonts w:ascii="Arial" w:hAnsi="Arial" w:cs="Arial"/>
        <w:sz w:val="16"/>
        <w:szCs w:val="16"/>
      </w:rPr>
    </w:pPr>
    <w:r w:rsidRPr="009336A4">
      <w:rPr>
        <w:rFonts w:ascii="Arial" w:hAnsi="Arial" w:cs="Arial"/>
        <w:sz w:val="16"/>
        <w:szCs w:val="16"/>
      </w:rPr>
      <w:t>technews@purdue.edu</w:t>
    </w:r>
    <w:r>
      <w:rPr>
        <w:rFonts w:ascii="Arial" w:hAnsi="Arial" w:cs="Arial"/>
        <w:color w:val="A6A6A6" w:themeColor="background1" w:themeShade="A6"/>
        <w:sz w:val="16"/>
        <w:szCs w:val="16"/>
      </w:rPr>
      <w:t xml:space="preserve"> </w:t>
    </w:r>
    <w:r w:rsidRPr="001C0366">
      <w:rPr>
        <w:rFonts w:ascii="Arial" w:hAnsi="Arial" w:cs="Arial"/>
        <w:color w:val="A6A6A6" w:themeColor="background1" w:themeShade="A6"/>
        <w:sz w:val="16"/>
        <w:szCs w:val="16"/>
      </w:rPr>
      <w:t>▪</w:t>
    </w:r>
    <w:r w:rsidRPr="001C0366">
      <w:rPr>
        <w:rFonts w:ascii="Arial" w:hAnsi="Arial" w:cs="Arial"/>
        <w:sz w:val="16"/>
        <w:szCs w:val="16"/>
      </w:rPr>
      <w:t xml:space="preserve"> </w:t>
    </w:r>
    <w:r w:rsidR="00E5418C" w:rsidRPr="001C0366">
      <w:rPr>
        <w:rFonts w:ascii="Arial" w:hAnsi="Arial" w:cs="Arial"/>
        <w:sz w:val="16"/>
        <w:szCs w:val="16"/>
      </w:rPr>
      <w:t>(765) 49</w:t>
    </w:r>
    <w:r w:rsidR="00BA5C05">
      <w:rPr>
        <w:rFonts w:ascii="Arial" w:hAnsi="Arial" w:cs="Arial"/>
        <w:sz w:val="16"/>
        <w:szCs w:val="16"/>
      </w:rPr>
      <w:t>6</w:t>
    </w:r>
    <w:r w:rsidR="00E5418C" w:rsidRPr="001C0366">
      <w:rPr>
        <w:rFonts w:ascii="Arial" w:hAnsi="Arial" w:cs="Arial"/>
        <w:sz w:val="16"/>
        <w:szCs w:val="16"/>
      </w:rPr>
      <w:t>-</w:t>
    </w:r>
    <w:r w:rsidR="00BA5C05">
      <w:rPr>
        <w:rFonts w:ascii="Arial" w:hAnsi="Arial" w:cs="Arial"/>
        <w:sz w:val="16"/>
        <w:szCs w:val="16"/>
      </w:rPr>
      <w:t>0094</w:t>
    </w:r>
    <w:r w:rsidR="00E5418C" w:rsidRPr="001C0366">
      <w:rPr>
        <w:rFonts w:ascii="Arial" w:hAnsi="Arial" w:cs="Arial"/>
        <w:sz w:val="16"/>
        <w:szCs w:val="16"/>
      </w:rPr>
      <w:t xml:space="preserve"> </w:t>
    </w:r>
    <w:r w:rsidR="00FD69DA" w:rsidRPr="001C0366">
      <w:rPr>
        <w:rFonts w:ascii="Arial" w:hAnsi="Arial" w:cs="Arial"/>
        <w:color w:val="A6A6A6" w:themeColor="background1" w:themeShade="A6"/>
        <w:sz w:val="16"/>
        <w:szCs w:val="16"/>
      </w:rPr>
      <w:t>▪</w:t>
    </w:r>
    <w:r w:rsidR="006D6033" w:rsidRPr="001C0366">
      <w:rPr>
        <w:rFonts w:ascii="Arial" w:hAnsi="Arial" w:cs="Arial"/>
        <w:color w:val="A6A6A6" w:themeColor="background1" w:themeShade="A6"/>
        <w:sz w:val="16"/>
        <w:szCs w:val="16"/>
      </w:rPr>
      <w:t xml:space="preserve"> </w:t>
    </w:r>
    <w:r w:rsidR="005B4C58" w:rsidRPr="001C0366">
      <w:rPr>
        <w:rFonts w:ascii="Arial" w:hAnsi="Arial" w:cs="Arial"/>
        <w:sz w:val="16"/>
        <w:szCs w:val="16"/>
      </w:rPr>
      <w:t>polytechnic</w:t>
    </w:r>
    <w:r w:rsidR="00603714" w:rsidRPr="001C0366">
      <w:rPr>
        <w:rFonts w:ascii="Arial" w:hAnsi="Arial" w:cs="Arial"/>
        <w:sz w:val="16"/>
        <w:szCs w:val="16"/>
      </w:rPr>
      <w:t>.purdue.edu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8D3F" w14:textId="77777777" w:rsidR="00077891" w:rsidRDefault="00077891">
      <w:r>
        <w:separator/>
      </w:r>
    </w:p>
  </w:footnote>
  <w:footnote w:type="continuationSeparator" w:id="0">
    <w:p w14:paraId="4CB66A62" w14:textId="77777777" w:rsidR="00077891" w:rsidRDefault="000778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56E6" w14:textId="77777777" w:rsidR="00E5418C" w:rsidRPr="001331ED" w:rsidRDefault="00FD69DA" w:rsidP="007D0A20">
    <w:pPr>
      <w:pStyle w:val="Header"/>
      <w:tabs>
        <w:tab w:val="left" w:pos="5220"/>
      </w:tabs>
      <w:spacing w:line="276" w:lineRule="auto"/>
      <w:rPr>
        <w:i/>
        <w:sz w:val="20"/>
      </w:rPr>
    </w:pPr>
    <w:r>
      <w:rPr>
        <w:noProof/>
      </w:rPr>
      <w:drawing>
        <wp:inline distT="0" distB="0" distL="0" distR="0" wp14:anchorId="13F4C836" wp14:editId="30B18048">
          <wp:extent cx="1914525" cy="5716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rdue-Sig-Black-Gold-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576" cy="586942"/>
                  </a:xfrm>
                  <a:prstGeom prst="rect">
                    <a:avLst/>
                  </a:prstGeom>
                </pic:spPr>
              </pic:pic>
            </a:graphicData>
          </a:graphic>
        </wp:inline>
      </w:drawing>
    </w:r>
    <w:r>
      <w:tab/>
    </w:r>
    <w:r>
      <w:rPr>
        <w:i/>
        <w:sz w:val="20"/>
      </w:rPr>
      <w:tab/>
    </w:r>
    <w:r w:rsidR="009E0931" w:rsidRPr="009E0931">
      <w:rPr>
        <w:sz w:val="22"/>
      </w:rPr>
      <w:t>Purdue Polytechnic Institute</w:t>
    </w:r>
    <w:r w:rsidR="00782C56" w:rsidRPr="009E0931">
      <w:rPr>
        <w:i/>
        <w:sz w:val="22"/>
      </w:rPr>
      <w:br/>
    </w:r>
    <w:r w:rsidR="00782C56" w:rsidRPr="009E0931">
      <w:rPr>
        <w:i/>
        <w:sz w:val="22"/>
      </w:rPr>
      <w:tab/>
    </w:r>
    <w:r w:rsidR="00782C56" w:rsidRPr="009E0931">
      <w:rPr>
        <w:i/>
        <w:sz w:val="22"/>
      </w:rPr>
      <w:tab/>
    </w:r>
    <w:r w:rsidR="009336A4">
      <w:rPr>
        <w:i/>
        <w:sz w:val="22"/>
      </w:rPr>
      <w:t xml:space="preserve">Office of </w:t>
    </w:r>
    <w:r w:rsidR="00BA5C05">
      <w:rPr>
        <w:i/>
        <w:sz w:val="22"/>
      </w:rPr>
      <w:t>Marketing Communications</w:t>
    </w:r>
  </w:p>
  <w:p w14:paraId="4CAA868D" w14:textId="77777777" w:rsidR="00E5418C" w:rsidRDefault="00E5418C" w:rsidP="001764F5">
    <w:pPr>
      <w:pStyle w:val="Header"/>
      <w:tabs>
        <w:tab w:val="left" w:pos="5220"/>
      </w:tabs>
      <w:rPr>
        <w:rFonts w:ascii="Frutiger 47LightCn" w:hAnsi="Frutiger 47LightCn"/>
        <w:sz w:val="20"/>
      </w:rPr>
    </w:pPr>
    <w:r>
      <w:rPr>
        <w:rFonts w:ascii="Frutiger 47LightCn" w:hAnsi="Frutiger 47LightCn"/>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467"/>
    <w:multiLevelType w:val="hybridMultilevel"/>
    <w:tmpl w:val="04AA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D610F"/>
    <w:multiLevelType w:val="multilevel"/>
    <w:tmpl w:val="9BA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A54173"/>
    <w:multiLevelType w:val="multilevel"/>
    <w:tmpl w:val="3C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4C40A8"/>
    <w:multiLevelType w:val="hybridMultilevel"/>
    <w:tmpl w:val="5CFE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3E"/>
    <w:rsid w:val="000270D7"/>
    <w:rsid w:val="0002752C"/>
    <w:rsid w:val="00045E9F"/>
    <w:rsid w:val="0005092C"/>
    <w:rsid w:val="00077891"/>
    <w:rsid w:val="000C2A54"/>
    <w:rsid w:val="000F32EC"/>
    <w:rsid w:val="001000CC"/>
    <w:rsid w:val="001331ED"/>
    <w:rsid w:val="00141FCC"/>
    <w:rsid w:val="0015709E"/>
    <w:rsid w:val="00161F36"/>
    <w:rsid w:val="00166801"/>
    <w:rsid w:val="001764F5"/>
    <w:rsid w:val="001C0366"/>
    <w:rsid w:val="001E196B"/>
    <w:rsid w:val="002216F1"/>
    <w:rsid w:val="00232B6D"/>
    <w:rsid w:val="0023366D"/>
    <w:rsid w:val="002B1430"/>
    <w:rsid w:val="002B38DF"/>
    <w:rsid w:val="002B7664"/>
    <w:rsid w:val="00306D23"/>
    <w:rsid w:val="003502BA"/>
    <w:rsid w:val="00373D28"/>
    <w:rsid w:val="0039598E"/>
    <w:rsid w:val="003A1891"/>
    <w:rsid w:val="003C1303"/>
    <w:rsid w:val="003F4987"/>
    <w:rsid w:val="003F6836"/>
    <w:rsid w:val="004233AE"/>
    <w:rsid w:val="00442317"/>
    <w:rsid w:val="00485DD4"/>
    <w:rsid w:val="00511E19"/>
    <w:rsid w:val="005912C9"/>
    <w:rsid w:val="00596C87"/>
    <w:rsid w:val="005B4C58"/>
    <w:rsid w:val="005C020D"/>
    <w:rsid w:val="005C2E12"/>
    <w:rsid w:val="005C2E82"/>
    <w:rsid w:val="005C4C39"/>
    <w:rsid w:val="005D7C45"/>
    <w:rsid w:val="00603714"/>
    <w:rsid w:val="00612507"/>
    <w:rsid w:val="0062448D"/>
    <w:rsid w:val="006564FC"/>
    <w:rsid w:val="006B07AD"/>
    <w:rsid w:val="006D07DE"/>
    <w:rsid w:val="006D6033"/>
    <w:rsid w:val="006E45CC"/>
    <w:rsid w:val="00711624"/>
    <w:rsid w:val="00724DB6"/>
    <w:rsid w:val="00753D30"/>
    <w:rsid w:val="00766689"/>
    <w:rsid w:val="0076779C"/>
    <w:rsid w:val="00782C56"/>
    <w:rsid w:val="00783262"/>
    <w:rsid w:val="007A539B"/>
    <w:rsid w:val="007D0A20"/>
    <w:rsid w:val="007F1DCC"/>
    <w:rsid w:val="007F62C1"/>
    <w:rsid w:val="00822B70"/>
    <w:rsid w:val="008310DB"/>
    <w:rsid w:val="00840C1D"/>
    <w:rsid w:val="00865B29"/>
    <w:rsid w:val="008F2E72"/>
    <w:rsid w:val="00916818"/>
    <w:rsid w:val="009336A4"/>
    <w:rsid w:val="00973426"/>
    <w:rsid w:val="00997876"/>
    <w:rsid w:val="009B2C10"/>
    <w:rsid w:val="009E0931"/>
    <w:rsid w:val="00A0193E"/>
    <w:rsid w:val="00A07972"/>
    <w:rsid w:val="00A155E5"/>
    <w:rsid w:val="00A462DD"/>
    <w:rsid w:val="00B1751F"/>
    <w:rsid w:val="00B54DF1"/>
    <w:rsid w:val="00B636B9"/>
    <w:rsid w:val="00BA5C05"/>
    <w:rsid w:val="00BA6188"/>
    <w:rsid w:val="00BB1FA3"/>
    <w:rsid w:val="00BE0411"/>
    <w:rsid w:val="00C224C7"/>
    <w:rsid w:val="00C26706"/>
    <w:rsid w:val="00C92C1B"/>
    <w:rsid w:val="00CB52EC"/>
    <w:rsid w:val="00CF1DE4"/>
    <w:rsid w:val="00D01EBC"/>
    <w:rsid w:val="00D04B7A"/>
    <w:rsid w:val="00D231E1"/>
    <w:rsid w:val="00D6373E"/>
    <w:rsid w:val="00D6751F"/>
    <w:rsid w:val="00D91783"/>
    <w:rsid w:val="00DC6375"/>
    <w:rsid w:val="00DC6F57"/>
    <w:rsid w:val="00DF52A9"/>
    <w:rsid w:val="00E240F2"/>
    <w:rsid w:val="00E3792A"/>
    <w:rsid w:val="00E5418C"/>
    <w:rsid w:val="00E67210"/>
    <w:rsid w:val="00E72264"/>
    <w:rsid w:val="00E81DC2"/>
    <w:rsid w:val="00E86E82"/>
    <w:rsid w:val="00EB35EA"/>
    <w:rsid w:val="00EF4030"/>
    <w:rsid w:val="00EF548C"/>
    <w:rsid w:val="00F038F3"/>
    <w:rsid w:val="00F1651D"/>
    <w:rsid w:val="00F277C3"/>
    <w:rsid w:val="00F5143E"/>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E5E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C020D"/>
    <w:pPr>
      <w:spacing w:before="100" w:beforeAutospacing="1" w:after="100" w:afterAutospacing="1"/>
    </w:pPr>
  </w:style>
  <w:style w:type="character" w:customStyle="1" w:styleId="apple-converted-space">
    <w:name w:val="apple-converted-space"/>
    <w:basedOn w:val="DefaultParagraphFont"/>
    <w:rsid w:val="005C020D"/>
  </w:style>
  <w:style w:type="character" w:styleId="Emphasis">
    <w:name w:val="Emphasis"/>
    <w:basedOn w:val="DefaultParagraphFont"/>
    <w:uiPriority w:val="20"/>
    <w:qFormat/>
    <w:rsid w:val="005C020D"/>
    <w:rPr>
      <w:i/>
      <w:iCs/>
    </w:rPr>
  </w:style>
  <w:style w:type="paragraph" w:styleId="ListParagraph">
    <w:name w:val="List Paragraph"/>
    <w:basedOn w:val="Normal"/>
    <w:uiPriority w:val="34"/>
    <w:qFormat/>
    <w:rsid w:val="005C020D"/>
    <w:pPr>
      <w:ind w:left="720"/>
      <w:contextualSpacing/>
    </w:pPr>
  </w:style>
  <w:style w:type="character" w:styleId="FollowedHyperlink">
    <w:name w:val="FollowedHyperlink"/>
    <w:basedOn w:val="DefaultParagraphFont"/>
    <w:uiPriority w:val="99"/>
    <w:semiHidden/>
    <w:unhideWhenUsed/>
    <w:rsid w:val="00511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22577">
      <w:bodyDiv w:val="1"/>
      <w:marLeft w:val="0"/>
      <w:marRight w:val="0"/>
      <w:marTop w:val="0"/>
      <w:marBottom w:val="0"/>
      <w:divBdr>
        <w:top w:val="none" w:sz="0" w:space="0" w:color="auto"/>
        <w:left w:val="none" w:sz="0" w:space="0" w:color="auto"/>
        <w:bottom w:val="none" w:sz="0" w:space="0" w:color="auto"/>
        <w:right w:val="none" w:sz="0" w:space="0" w:color="auto"/>
      </w:divBdr>
    </w:div>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 w:id="200096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olytechnic.purdue.edu/about/polytechnic-learning-environment" TargetMode="External"/><Relationship Id="rId8" Type="http://schemas.openxmlformats.org/officeDocument/2006/relationships/hyperlink" Target="https://polytechnic.purdue.edu/transformation" TargetMode="External"/><Relationship Id="rId9" Type="http://schemas.openxmlformats.org/officeDocument/2006/relationships/hyperlink" Target="http://www.purdue.edu/purduemov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2227</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John O'Malley</cp:lastModifiedBy>
  <cp:revision>2</cp:revision>
  <cp:lastPrinted>2016-04-01T18:58:00Z</cp:lastPrinted>
  <dcterms:created xsi:type="dcterms:W3CDTF">2017-04-06T17:11:00Z</dcterms:created>
  <dcterms:modified xsi:type="dcterms:W3CDTF">2017-04-06T17:11:00Z</dcterms:modified>
</cp:coreProperties>
</file>